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2D19D0" w14:textId="77777777" w:rsidR="00780892" w:rsidRPr="00780892" w:rsidRDefault="00780892" w:rsidP="00780892">
      <w:pPr>
        <w:rPr>
          <w:rFonts w:ascii="Times New Roman" w:hAnsi="Times New Roman" w:cs="Times New Roman"/>
          <w:sz w:val="24"/>
          <w:szCs w:val="24"/>
        </w:rPr>
      </w:pPr>
      <w:bookmarkStart w:id="0" w:name="_GoBack"/>
      <w:bookmarkEnd w:id="0"/>
    </w:p>
    <w:p w14:paraId="543B6D17" w14:textId="77777777" w:rsidR="00780892" w:rsidRDefault="00780892" w:rsidP="00780892">
      <w:pPr>
        <w:spacing w:line="480" w:lineRule="auto"/>
        <w:jc w:val="center"/>
        <w:rPr>
          <w:rFonts w:ascii="Times New Roman" w:hAnsi="Times New Roman" w:cs="Times New Roman"/>
          <w:sz w:val="24"/>
          <w:szCs w:val="24"/>
        </w:rPr>
      </w:pPr>
    </w:p>
    <w:p w14:paraId="06D4F2D6" w14:textId="77777777" w:rsidR="00780892" w:rsidRDefault="00780892" w:rsidP="00780892">
      <w:pPr>
        <w:spacing w:line="480" w:lineRule="auto"/>
        <w:jc w:val="center"/>
        <w:rPr>
          <w:rFonts w:ascii="Times New Roman" w:hAnsi="Times New Roman" w:cs="Times New Roman"/>
          <w:sz w:val="24"/>
          <w:szCs w:val="24"/>
        </w:rPr>
      </w:pPr>
    </w:p>
    <w:p w14:paraId="3274A94D" w14:textId="77777777" w:rsidR="00780892" w:rsidRDefault="00780892" w:rsidP="00780892">
      <w:pPr>
        <w:spacing w:line="480" w:lineRule="auto"/>
        <w:jc w:val="center"/>
        <w:rPr>
          <w:rFonts w:ascii="Times New Roman" w:hAnsi="Times New Roman" w:cs="Times New Roman"/>
          <w:sz w:val="24"/>
          <w:szCs w:val="24"/>
        </w:rPr>
      </w:pPr>
    </w:p>
    <w:p w14:paraId="408FB33C" w14:textId="77777777" w:rsidR="00780892" w:rsidRDefault="00780892" w:rsidP="00780892">
      <w:pPr>
        <w:spacing w:line="480" w:lineRule="auto"/>
        <w:jc w:val="center"/>
        <w:rPr>
          <w:rFonts w:ascii="Times New Roman" w:hAnsi="Times New Roman" w:cs="Times New Roman"/>
          <w:sz w:val="24"/>
          <w:szCs w:val="24"/>
        </w:rPr>
      </w:pPr>
    </w:p>
    <w:p w14:paraId="63DBCA7A" w14:textId="77777777" w:rsidR="00780892" w:rsidRDefault="00780892" w:rsidP="00780892">
      <w:pPr>
        <w:spacing w:line="480" w:lineRule="auto"/>
        <w:jc w:val="center"/>
        <w:rPr>
          <w:rFonts w:ascii="Times New Roman" w:hAnsi="Times New Roman" w:cs="Times New Roman"/>
          <w:sz w:val="24"/>
          <w:szCs w:val="24"/>
        </w:rPr>
      </w:pPr>
    </w:p>
    <w:p w14:paraId="01F3A7AE" w14:textId="77777777" w:rsidR="00780892" w:rsidRDefault="00780892" w:rsidP="00780892">
      <w:pPr>
        <w:spacing w:line="480" w:lineRule="auto"/>
        <w:jc w:val="center"/>
        <w:rPr>
          <w:rFonts w:ascii="Times New Roman" w:hAnsi="Times New Roman" w:cs="Times New Roman"/>
          <w:sz w:val="24"/>
          <w:szCs w:val="24"/>
        </w:rPr>
      </w:pPr>
    </w:p>
    <w:p w14:paraId="7B746D43" w14:textId="77777777" w:rsidR="00780892" w:rsidRDefault="00780892" w:rsidP="00780892">
      <w:pPr>
        <w:spacing w:line="480" w:lineRule="auto"/>
        <w:jc w:val="center"/>
        <w:rPr>
          <w:rFonts w:ascii="Times New Roman" w:hAnsi="Times New Roman" w:cs="Times New Roman"/>
          <w:sz w:val="24"/>
          <w:szCs w:val="24"/>
        </w:rPr>
      </w:pPr>
    </w:p>
    <w:p w14:paraId="721902E9" w14:textId="3895AF2A" w:rsidR="00780892" w:rsidRPr="00780892" w:rsidRDefault="00CF4546" w:rsidP="00780892">
      <w:pPr>
        <w:spacing w:line="480" w:lineRule="auto"/>
        <w:jc w:val="center"/>
        <w:rPr>
          <w:rFonts w:ascii="Times New Roman" w:hAnsi="Times New Roman" w:cs="Times New Roman"/>
          <w:sz w:val="24"/>
          <w:szCs w:val="24"/>
        </w:rPr>
      </w:pPr>
      <w:r w:rsidRPr="00780892">
        <w:rPr>
          <w:rFonts w:ascii="Times New Roman" w:hAnsi="Times New Roman" w:cs="Times New Roman"/>
          <w:sz w:val="24"/>
          <w:szCs w:val="24"/>
        </w:rPr>
        <w:t>Institutional Affiliation</w:t>
      </w:r>
    </w:p>
    <w:p w14:paraId="5EC4A25D" w14:textId="4322FFB0" w:rsidR="00780892" w:rsidRPr="00780892" w:rsidRDefault="00CF4546" w:rsidP="00780892">
      <w:pPr>
        <w:spacing w:line="480" w:lineRule="auto"/>
        <w:jc w:val="center"/>
        <w:rPr>
          <w:rFonts w:ascii="Times New Roman" w:hAnsi="Times New Roman" w:cs="Times New Roman"/>
          <w:sz w:val="24"/>
          <w:szCs w:val="24"/>
        </w:rPr>
      </w:pPr>
      <w:r w:rsidRPr="00780892">
        <w:rPr>
          <w:rFonts w:ascii="Times New Roman" w:hAnsi="Times New Roman" w:cs="Times New Roman"/>
          <w:sz w:val="24"/>
          <w:szCs w:val="24"/>
        </w:rPr>
        <w:t>Professor’s Name</w:t>
      </w:r>
    </w:p>
    <w:p w14:paraId="53FD9AA8" w14:textId="78ECF0F9" w:rsidR="00780892" w:rsidRPr="00780892" w:rsidRDefault="00CF4546" w:rsidP="00780892">
      <w:pPr>
        <w:spacing w:line="480" w:lineRule="auto"/>
        <w:jc w:val="center"/>
        <w:rPr>
          <w:rFonts w:ascii="Times New Roman" w:hAnsi="Times New Roman" w:cs="Times New Roman"/>
          <w:sz w:val="24"/>
          <w:szCs w:val="24"/>
        </w:rPr>
      </w:pPr>
      <w:r w:rsidRPr="00780892">
        <w:rPr>
          <w:rFonts w:ascii="Times New Roman" w:hAnsi="Times New Roman" w:cs="Times New Roman"/>
          <w:sz w:val="24"/>
          <w:szCs w:val="24"/>
        </w:rPr>
        <w:t>Student’s Name</w:t>
      </w:r>
    </w:p>
    <w:p w14:paraId="58922046" w14:textId="5CB307D5" w:rsidR="00780892" w:rsidRPr="00780892" w:rsidRDefault="00CF4546" w:rsidP="00780892">
      <w:pPr>
        <w:spacing w:line="480" w:lineRule="auto"/>
        <w:jc w:val="center"/>
        <w:rPr>
          <w:rFonts w:ascii="Times New Roman" w:hAnsi="Times New Roman" w:cs="Times New Roman"/>
          <w:sz w:val="24"/>
          <w:szCs w:val="24"/>
        </w:rPr>
      </w:pPr>
      <w:r w:rsidRPr="00780892">
        <w:rPr>
          <w:rFonts w:ascii="Times New Roman" w:hAnsi="Times New Roman" w:cs="Times New Roman"/>
          <w:sz w:val="24"/>
          <w:szCs w:val="24"/>
        </w:rPr>
        <w:t>Date</w:t>
      </w:r>
    </w:p>
    <w:p w14:paraId="3C90A63E" w14:textId="77777777" w:rsidR="00780892" w:rsidRDefault="00780892" w:rsidP="000E3536">
      <w:pPr>
        <w:spacing w:line="480" w:lineRule="auto"/>
        <w:rPr>
          <w:rFonts w:ascii="Times New Roman" w:hAnsi="Times New Roman" w:cs="Times New Roman"/>
          <w:b/>
          <w:bCs/>
          <w:sz w:val="24"/>
          <w:szCs w:val="24"/>
        </w:rPr>
      </w:pPr>
    </w:p>
    <w:p w14:paraId="14466F85" w14:textId="77777777" w:rsidR="00780892" w:rsidRDefault="00780892" w:rsidP="000E3536">
      <w:pPr>
        <w:spacing w:line="480" w:lineRule="auto"/>
        <w:rPr>
          <w:rFonts w:ascii="Times New Roman" w:hAnsi="Times New Roman" w:cs="Times New Roman"/>
          <w:b/>
          <w:bCs/>
          <w:sz w:val="24"/>
          <w:szCs w:val="24"/>
        </w:rPr>
      </w:pPr>
    </w:p>
    <w:p w14:paraId="6D30F05E" w14:textId="77777777" w:rsidR="00780892" w:rsidRDefault="00780892" w:rsidP="000E3536">
      <w:pPr>
        <w:spacing w:line="480" w:lineRule="auto"/>
        <w:rPr>
          <w:rFonts w:ascii="Times New Roman" w:hAnsi="Times New Roman" w:cs="Times New Roman"/>
          <w:b/>
          <w:bCs/>
          <w:sz w:val="24"/>
          <w:szCs w:val="24"/>
        </w:rPr>
      </w:pPr>
    </w:p>
    <w:p w14:paraId="0982490D" w14:textId="77777777" w:rsidR="00780892" w:rsidRDefault="00780892" w:rsidP="000E3536">
      <w:pPr>
        <w:spacing w:line="480" w:lineRule="auto"/>
        <w:rPr>
          <w:rFonts w:ascii="Times New Roman" w:hAnsi="Times New Roman" w:cs="Times New Roman"/>
          <w:b/>
          <w:bCs/>
          <w:sz w:val="24"/>
          <w:szCs w:val="24"/>
        </w:rPr>
      </w:pPr>
    </w:p>
    <w:p w14:paraId="663937C9" w14:textId="77777777" w:rsidR="00780892" w:rsidRDefault="00780892" w:rsidP="000E3536">
      <w:pPr>
        <w:spacing w:line="480" w:lineRule="auto"/>
        <w:rPr>
          <w:rFonts w:ascii="Times New Roman" w:hAnsi="Times New Roman" w:cs="Times New Roman"/>
          <w:b/>
          <w:bCs/>
          <w:sz w:val="24"/>
          <w:szCs w:val="24"/>
        </w:rPr>
      </w:pPr>
    </w:p>
    <w:p w14:paraId="3C1DFF79" w14:textId="77777777" w:rsidR="00780892" w:rsidRDefault="00780892" w:rsidP="000E3536">
      <w:pPr>
        <w:spacing w:line="480" w:lineRule="auto"/>
        <w:rPr>
          <w:rFonts w:ascii="Times New Roman" w:hAnsi="Times New Roman" w:cs="Times New Roman"/>
          <w:b/>
          <w:bCs/>
          <w:sz w:val="24"/>
          <w:szCs w:val="24"/>
        </w:rPr>
      </w:pPr>
    </w:p>
    <w:p w14:paraId="65DE9C8C" w14:textId="77777777" w:rsidR="00780892" w:rsidRDefault="00780892" w:rsidP="000E3536">
      <w:pPr>
        <w:spacing w:line="480" w:lineRule="auto"/>
        <w:rPr>
          <w:rFonts w:ascii="Times New Roman" w:hAnsi="Times New Roman" w:cs="Times New Roman"/>
          <w:b/>
          <w:bCs/>
          <w:sz w:val="24"/>
          <w:szCs w:val="24"/>
        </w:rPr>
      </w:pPr>
    </w:p>
    <w:p w14:paraId="66AAB9F7" w14:textId="6C65AEC0" w:rsidR="00B05CF0" w:rsidRPr="00780892" w:rsidRDefault="00CF4546" w:rsidP="000E3536">
      <w:pPr>
        <w:spacing w:line="480" w:lineRule="auto"/>
        <w:rPr>
          <w:rFonts w:ascii="Times New Roman" w:hAnsi="Times New Roman" w:cs="Times New Roman"/>
          <w:b/>
          <w:bCs/>
          <w:sz w:val="24"/>
          <w:szCs w:val="24"/>
        </w:rPr>
      </w:pPr>
      <w:r w:rsidRPr="00780892">
        <w:rPr>
          <w:rFonts w:ascii="Times New Roman" w:hAnsi="Times New Roman" w:cs="Times New Roman"/>
          <w:b/>
          <w:bCs/>
          <w:sz w:val="24"/>
          <w:szCs w:val="24"/>
        </w:rPr>
        <w:lastRenderedPageBreak/>
        <w:t>1</w:t>
      </w:r>
      <w:r w:rsidRPr="00780892">
        <w:rPr>
          <w:rFonts w:ascii="Times New Roman" w:hAnsi="Times New Roman" w:cs="Times New Roman"/>
          <w:b/>
          <w:bCs/>
          <w:sz w:val="24"/>
          <w:szCs w:val="24"/>
        </w:rPr>
        <w:tab/>
        <w:t>What are the four features of heroic action, according to the author?</w:t>
      </w:r>
    </w:p>
    <w:p w14:paraId="4535E34F" w14:textId="2A96C16B" w:rsidR="002365AB" w:rsidRPr="00780892" w:rsidRDefault="00CF4546" w:rsidP="000E3536">
      <w:pPr>
        <w:spacing w:line="480" w:lineRule="auto"/>
        <w:rPr>
          <w:rFonts w:ascii="Times New Roman" w:hAnsi="Times New Roman" w:cs="Times New Roman"/>
          <w:sz w:val="24"/>
          <w:szCs w:val="24"/>
        </w:rPr>
      </w:pPr>
      <w:r w:rsidRPr="00780892">
        <w:rPr>
          <w:rFonts w:ascii="Times New Roman" w:hAnsi="Times New Roman" w:cs="Times New Roman"/>
          <w:sz w:val="24"/>
          <w:szCs w:val="24"/>
        </w:rPr>
        <w:t xml:space="preserve">Heroic actions are highly prized by all concerned—both by those directly affected and those learning of </w:t>
      </w:r>
      <w:r w:rsidRPr="00780892">
        <w:rPr>
          <w:rFonts w:ascii="Times New Roman" w:hAnsi="Times New Roman" w:cs="Times New Roman"/>
          <w:sz w:val="24"/>
          <w:szCs w:val="24"/>
        </w:rPr>
        <w:t>them after the fact.</w:t>
      </w:r>
    </w:p>
    <w:p w14:paraId="28131AB4" w14:textId="4E2ED8AF" w:rsidR="004E7107" w:rsidRPr="00780892" w:rsidRDefault="00CF4546" w:rsidP="000E3536">
      <w:pPr>
        <w:spacing w:line="480" w:lineRule="auto"/>
        <w:rPr>
          <w:rFonts w:ascii="Times New Roman" w:hAnsi="Times New Roman" w:cs="Times New Roman"/>
          <w:spacing w:val="3"/>
          <w:sz w:val="24"/>
          <w:szCs w:val="24"/>
        </w:rPr>
      </w:pPr>
      <w:r w:rsidRPr="00780892">
        <w:rPr>
          <w:rFonts w:ascii="Times New Roman" w:hAnsi="Times New Roman" w:cs="Times New Roman"/>
          <w:spacing w:val="3"/>
          <w:sz w:val="24"/>
          <w:szCs w:val="24"/>
        </w:rPr>
        <w:t>Heroic actions involve the practical intelli</w:t>
      </w:r>
      <w:r w:rsidRPr="00780892">
        <w:rPr>
          <w:rFonts w:ascii="Times New Roman" w:hAnsi="Times New Roman" w:cs="Times New Roman"/>
          <w:spacing w:val="3"/>
          <w:sz w:val="24"/>
          <w:szCs w:val="24"/>
        </w:rPr>
        <w:softHyphen/>
        <w:t>gence informing their quick thinking.</w:t>
      </w:r>
    </w:p>
    <w:p w14:paraId="359890A9" w14:textId="67641DDD" w:rsidR="004E7107" w:rsidRPr="00780892" w:rsidRDefault="00CF4546" w:rsidP="000E3536">
      <w:pPr>
        <w:spacing w:line="480" w:lineRule="auto"/>
        <w:rPr>
          <w:rFonts w:ascii="Times New Roman" w:hAnsi="Times New Roman" w:cs="Times New Roman"/>
          <w:spacing w:val="3"/>
          <w:sz w:val="24"/>
          <w:szCs w:val="24"/>
        </w:rPr>
      </w:pPr>
      <w:r w:rsidRPr="00780892">
        <w:rPr>
          <w:rFonts w:ascii="Times New Roman" w:hAnsi="Times New Roman" w:cs="Times New Roman"/>
          <w:spacing w:val="3"/>
          <w:sz w:val="24"/>
          <w:szCs w:val="24"/>
        </w:rPr>
        <w:t>Heroic actions are self-determined and purposive, but they are also responses to the situation encountered</w:t>
      </w:r>
    </w:p>
    <w:p w14:paraId="06DA9210" w14:textId="4D8B34C9" w:rsidR="00607C49" w:rsidRPr="00780892" w:rsidRDefault="00CF4546" w:rsidP="000E3536">
      <w:pPr>
        <w:spacing w:line="480" w:lineRule="auto"/>
        <w:rPr>
          <w:rFonts w:ascii="Times New Roman" w:hAnsi="Times New Roman" w:cs="Times New Roman"/>
          <w:sz w:val="24"/>
          <w:szCs w:val="24"/>
        </w:rPr>
      </w:pPr>
      <w:r w:rsidRPr="00780892">
        <w:rPr>
          <w:rFonts w:ascii="Times New Roman" w:hAnsi="Times New Roman" w:cs="Times New Roman"/>
          <w:sz w:val="24"/>
          <w:szCs w:val="24"/>
        </w:rPr>
        <w:t>Heroic actions are decisive</w:t>
      </w:r>
    </w:p>
    <w:p w14:paraId="7074F475" w14:textId="763A5EE9" w:rsidR="008F0998" w:rsidRPr="00780892" w:rsidRDefault="00CF4546" w:rsidP="000E3536">
      <w:pPr>
        <w:spacing w:line="480" w:lineRule="auto"/>
        <w:rPr>
          <w:rFonts w:ascii="Times New Roman" w:hAnsi="Times New Roman" w:cs="Times New Roman"/>
          <w:b/>
          <w:bCs/>
          <w:sz w:val="24"/>
          <w:szCs w:val="24"/>
        </w:rPr>
      </w:pPr>
      <w:r w:rsidRPr="00780892">
        <w:rPr>
          <w:rFonts w:ascii="Times New Roman" w:hAnsi="Times New Roman" w:cs="Times New Roman"/>
          <w:b/>
          <w:bCs/>
          <w:sz w:val="24"/>
          <w:szCs w:val="24"/>
        </w:rPr>
        <w:t>2 What is a cruci</w:t>
      </w:r>
      <w:r w:rsidRPr="00780892">
        <w:rPr>
          <w:rFonts w:ascii="Times New Roman" w:hAnsi="Times New Roman" w:cs="Times New Roman"/>
          <w:b/>
          <w:bCs/>
          <w:sz w:val="24"/>
          <w:szCs w:val="24"/>
        </w:rPr>
        <w:t xml:space="preserve">al difference, according to the author, in the settings in which Federer was a hero (tennis match—sport) and in which Autrey was a hero (subway station—real life)? </w:t>
      </w:r>
    </w:p>
    <w:p w14:paraId="34488D6F" w14:textId="30BF58D2" w:rsidR="008F0998" w:rsidRPr="00780892" w:rsidRDefault="00CF4546" w:rsidP="000E3536">
      <w:pPr>
        <w:spacing w:line="480" w:lineRule="auto"/>
        <w:rPr>
          <w:rFonts w:ascii="Times New Roman" w:hAnsi="Times New Roman" w:cs="Times New Roman"/>
          <w:sz w:val="24"/>
          <w:szCs w:val="24"/>
        </w:rPr>
      </w:pPr>
      <w:r w:rsidRPr="00780892">
        <w:rPr>
          <w:rFonts w:ascii="Times New Roman" w:hAnsi="Times New Roman" w:cs="Times New Roman"/>
          <w:sz w:val="24"/>
          <w:szCs w:val="24"/>
        </w:rPr>
        <w:t xml:space="preserve">In the Autrey example, heroism involved quick thinking and practical intelligence of </w:t>
      </w:r>
      <w:r w:rsidRPr="00780892">
        <w:rPr>
          <w:rFonts w:ascii="Times New Roman" w:hAnsi="Times New Roman" w:cs="Times New Roman"/>
          <w:sz w:val="24"/>
          <w:szCs w:val="24"/>
        </w:rPr>
        <w:t>solving a problem surrendering the outcome of his actions, which showcased it as one essential species of heroic effort. But Wallace's account of Federer's athletic prowess offered the player's actions as an equally crucial but significantly different spec</w:t>
      </w:r>
      <w:r w:rsidRPr="00780892">
        <w:rPr>
          <w:rFonts w:ascii="Times New Roman" w:hAnsi="Times New Roman" w:cs="Times New Roman"/>
          <w:sz w:val="24"/>
          <w:szCs w:val="24"/>
        </w:rPr>
        <w:t>ies of heroism.</w:t>
      </w:r>
    </w:p>
    <w:p w14:paraId="37BF493B" w14:textId="4DFF9DBA" w:rsidR="00872932" w:rsidRPr="00780892" w:rsidRDefault="00CF4546" w:rsidP="000E3536">
      <w:pPr>
        <w:spacing w:line="480" w:lineRule="auto"/>
        <w:rPr>
          <w:rFonts w:ascii="Times New Roman" w:hAnsi="Times New Roman" w:cs="Times New Roman"/>
          <w:b/>
          <w:bCs/>
          <w:sz w:val="24"/>
          <w:szCs w:val="24"/>
        </w:rPr>
      </w:pPr>
      <w:r w:rsidRPr="00780892">
        <w:rPr>
          <w:rFonts w:ascii="Times New Roman" w:hAnsi="Times New Roman" w:cs="Times New Roman"/>
          <w:b/>
          <w:bCs/>
          <w:sz w:val="24"/>
          <w:szCs w:val="24"/>
        </w:rPr>
        <w:t>3</w:t>
      </w:r>
      <w:r w:rsidR="000E3536" w:rsidRPr="00780892">
        <w:rPr>
          <w:rFonts w:ascii="Times New Roman" w:hAnsi="Times New Roman" w:cs="Times New Roman"/>
          <w:b/>
          <w:bCs/>
          <w:sz w:val="24"/>
          <w:szCs w:val="24"/>
        </w:rPr>
        <w:tab/>
        <w:t>What is considered, today (in contrast to earlier decades), a “necessary prerequisite” to athletic heroism?</w:t>
      </w:r>
    </w:p>
    <w:p w14:paraId="49455609" w14:textId="610A354D" w:rsidR="00872932" w:rsidRPr="00780892" w:rsidRDefault="00CF4546" w:rsidP="000E3536">
      <w:pPr>
        <w:kinsoku w:val="0"/>
        <w:overflowPunct w:val="0"/>
        <w:spacing w:before="28" w:line="480" w:lineRule="auto"/>
        <w:ind w:left="360" w:right="72"/>
        <w:textAlignment w:val="baseline"/>
        <w:rPr>
          <w:rFonts w:ascii="Times New Roman" w:hAnsi="Times New Roman" w:cs="Times New Roman"/>
          <w:sz w:val="24"/>
          <w:szCs w:val="24"/>
        </w:rPr>
      </w:pPr>
      <w:r w:rsidRPr="00780892">
        <w:rPr>
          <w:rFonts w:ascii="Times New Roman" w:hAnsi="Times New Roman" w:cs="Times New Roman"/>
          <w:sz w:val="24"/>
          <w:szCs w:val="24"/>
        </w:rPr>
        <w:t>In earlier decades, it has been the arts in general (literature, music, fine art) and theater in particular that typically performed this function. But today, as Barthes (2007, p. 57) noted, sports and sports media have mostly taken over this expressive fu</w:t>
      </w:r>
      <w:r w:rsidRPr="00780892">
        <w:rPr>
          <w:rFonts w:ascii="Times New Roman" w:hAnsi="Times New Roman" w:cs="Times New Roman"/>
          <w:sz w:val="24"/>
          <w:szCs w:val="24"/>
        </w:rPr>
        <w:t>nction: "At specific periods, in certain societies, the theater has had a significant social role: it collected the entire city within a shared experience: the knowledge of its passions. Today it is a sport that, in its way, performs this function.</w:t>
      </w:r>
    </w:p>
    <w:p w14:paraId="5FABAEED" w14:textId="24214925" w:rsidR="00872932" w:rsidRPr="00780892" w:rsidRDefault="00CF4546" w:rsidP="000E3536">
      <w:pPr>
        <w:spacing w:line="480" w:lineRule="auto"/>
        <w:rPr>
          <w:rFonts w:ascii="Times New Roman" w:hAnsi="Times New Roman" w:cs="Times New Roman"/>
          <w:b/>
          <w:bCs/>
          <w:sz w:val="24"/>
          <w:szCs w:val="24"/>
        </w:rPr>
      </w:pPr>
      <w:r w:rsidRPr="00780892">
        <w:rPr>
          <w:rFonts w:ascii="Times New Roman" w:hAnsi="Times New Roman" w:cs="Times New Roman"/>
          <w:b/>
          <w:bCs/>
          <w:sz w:val="24"/>
          <w:szCs w:val="24"/>
        </w:rPr>
        <w:lastRenderedPageBreak/>
        <w:t>4</w:t>
      </w:r>
      <w:r w:rsidR="000E3536" w:rsidRPr="00780892">
        <w:rPr>
          <w:rFonts w:ascii="Times New Roman" w:hAnsi="Times New Roman" w:cs="Times New Roman"/>
          <w:b/>
          <w:bCs/>
          <w:sz w:val="24"/>
          <w:szCs w:val="24"/>
        </w:rPr>
        <w:tab/>
        <w:t>What does the media underplay in considering whether an athlete should be deemed a hero, in the opinion of the author?</w:t>
      </w:r>
    </w:p>
    <w:p w14:paraId="611DEF89" w14:textId="19724A3F" w:rsidR="007A5D19" w:rsidRPr="00780892" w:rsidRDefault="00CF4546" w:rsidP="000E3536">
      <w:pPr>
        <w:kinsoku w:val="0"/>
        <w:overflowPunct w:val="0"/>
        <w:spacing w:line="480" w:lineRule="auto"/>
        <w:ind w:left="360" w:right="72"/>
        <w:textAlignment w:val="baseline"/>
        <w:rPr>
          <w:rFonts w:ascii="Times New Roman" w:hAnsi="Times New Roman" w:cs="Times New Roman"/>
          <w:sz w:val="24"/>
          <w:szCs w:val="24"/>
        </w:rPr>
      </w:pPr>
      <w:r w:rsidRPr="00780892">
        <w:rPr>
          <w:rFonts w:ascii="Times New Roman" w:hAnsi="Times New Roman" w:cs="Times New Roman"/>
          <w:sz w:val="24"/>
          <w:szCs w:val="24"/>
        </w:rPr>
        <w:t>Because there is no shortage of media attention given to sports, what they express about us as a people, and, specifically, what they say abou</w:t>
      </w:r>
      <w:r w:rsidRPr="00780892">
        <w:rPr>
          <w:rFonts w:ascii="Times New Roman" w:hAnsi="Times New Roman" w:cs="Times New Roman"/>
          <w:sz w:val="24"/>
          <w:szCs w:val="24"/>
        </w:rPr>
        <w:t>t our sense of the heroic, games are always a site of contestation. Consequently, what has constituted heroic athletic action in one context or time is not guaranteed to pass muster in another, as the history of sports reveals. In some cases, specific inst</w:t>
      </w:r>
      <w:r w:rsidRPr="00780892">
        <w:rPr>
          <w:rFonts w:ascii="Times New Roman" w:hAnsi="Times New Roman" w:cs="Times New Roman"/>
          <w:sz w:val="24"/>
          <w:szCs w:val="24"/>
        </w:rPr>
        <w:t>ances of heroism have been dismissed as anachronistic and quietly re</w:t>
      </w:r>
      <w:r w:rsidRPr="00780892">
        <w:rPr>
          <w:rFonts w:ascii="Times New Roman" w:hAnsi="Times New Roman" w:cs="Times New Roman"/>
          <w:sz w:val="24"/>
          <w:szCs w:val="24"/>
        </w:rPr>
        <w:softHyphen/>
        <w:t>moved from the category, while in others, they have been openly repudiated and forcefully banished from the heroic.</w:t>
      </w:r>
    </w:p>
    <w:p w14:paraId="50971413" w14:textId="25FE3C20" w:rsidR="007A5D19" w:rsidRPr="00780892" w:rsidRDefault="00CF4546" w:rsidP="000E3536">
      <w:pPr>
        <w:spacing w:line="480" w:lineRule="auto"/>
        <w:rPr>
          <w:rFonts w:ascii="Times New Roman" w:hAnsi="Times New Roman" w:cs="Times New Roman"/>
          <w:b/>
          <w:bCs/>
          <w:sz w:val="24"/>
          <w:szCs w:val="24"/>
        </w:rPr>
      </w:pPr>
      <w:r w:rsidRPr="00780892">
        <w:rPr>
          <w:rFonts w:ascii="Times New Roman" w:hAnsi="Times New Roman" w:cs="Times New Roman"/>
          <w:b/>
          <w:bCs/>
          <w:sz w:val="24"/>
          <w:szCs w:val="24"/>
        </w:rPr>
        <w:t>5</w:t>
      </w:r>
      <w:r w:rsidR="000E3536" w:rsidRPr="00780892">
        <w:rPr>
          <w:rFonts w:ascii="Times New Roman" w:hAnsi="Times New Roman" w:cs="Times New Roman"/>
          <w:b/>
          <w:bCs/>
          <w:sz w:val="24"/>
          <w:szCs w:val="24"/>
        </w:rPr>
        <w:t xml:space="preserve"> From Coverage to Recover What are the fundamental journalistic "news values" that might push a story about a scandal involving an athlete to the front page? </w:t>
      </w:r>
    </w:p>
    <w:p w14:paraId="241B2F2F" w14:textId="77777777" w:rsidR="000E3536" w:rsidRPr="00780892" w:rsidRDefault="000E3536" w:rsidP="000E3536">
      <w:pPr>
        <w:spacing w:line="480" w:lineRule="auto"/>
        <w:rPr>
          <w:rFonts w:ascii="Times New Roman" w:hAnsi="Times New Roman" w:cs="Times New Roman"/>
          <w:sz w:val="24"/>
          <w:szCs w:val="24"/>
        </w:rPr>
      </w:pPr>
    </w:p>
    <w:p w14:paraId="68666E0A" w14:textId="77777777" w:rsidR="000E3536" w:rsidRPr="00780892" w:rsidRDefault="00CF4546" w:rsidP="000E3536">
      <w:pPr>
        <w:kinsoku w:val="0"/>
        <w:overflowPunct w:val="0"/>
        <w:spacing w:before="41" w:line="480" w:lineRule="auto"/>
        <w:ind w:left="360"/>
        <w:textAlignment w:val="baseline"/>
        <w:rPr>
          <w:rFonts w:ascii="Times New Roman" w:hAnsi="Times New Roman" w:cs="Times New Roman"/>
          <w:sz w:val="24"/>
          <w:szCs w:val="24"/>
        </w:rPr>
      </w:pPr>
      <w:r w:rsidRPr="00780892">
        <w:rPr>
          <w:rFonts w:ascii="Times New Roman" w:hAnsi="Times New Roman" w:cs="Times New Roman"/>
          <w:sz w:val="24"/>
          <w:szCs w:val="24"/>
        </w:rPr>
        <w:t>As an example, news directors and editors consider events relevant based on the proximity of those events to news audiences (i.e., "The closer to home, the bigger the</w:t>
      </w:r>
      <w:r w:rsidRPr="00780892">
        <w:rPr>
          <w:rFonts w:ascii="Times New Roman" w:hAnsi="Times New Roman" w:cs="Times New Roman"/>
          <w:sz w:val="24"/>
          <w:szCs w:val="24"/>
        </w:rPr>
        <w:t xml:space="preserve"> story"). Reports also emerge based on their </w:t>
      </w:r>
      <w:r w:rsidRPr="00780892">
        <w:rPr>
          <w:rFonts w:ascii="Times New Roman" w:hAnsi="Times New Roman" w:cs="Times New Roman"/>
          <w:i/>
          <w:iCs/>
          <w:sz w:val="24"/>
          <w:szCs w:val="24"/>
        </w:rPr>
        <w:t xml:space="preserve">timeliness, </w:t>
      </w:r>
      <w:r w:rsidRPr="00780892">
        <w:rPr>
          <w:rFonts w:ascii="Times New Roman" w:hAnsi="Times New Roman" w:cs="Times New Roman"/>
          <w:sz w:val="24"/>
          <w:szCs w:val="24"/>
        </w:rPr>
        <w:t>with recent events tending to receive priority over older occurrences.</w:t>
      </w:r>
    </w:p>
    <w:p w14:paraId="07AF9B95" w14:textId="77777777" w:rsidR="000E3536" w:rsidRPr="00780892" w:rsidRDefault="00CF4546" w:rsidP="000E3536">
      <w:pPr>
        <w:kinsoku w:val="0"/>
        <w:overflowPunct w:val="0"/>
        <w:spacing w:before="41" w:line="480" w:lineRule="auto"/>
        <w:ind w:left="360"/>
        <w:textAlignment w:val="baseline"/>
        <w:rPr>
          <w:rFonts w:ascii="Times New Roman" w:hAnsi="Times New Roman" w:cs="Times New Roman"/>
          <w:b/>
          <w:bCs/>
          <w:spacing w:val="-3"/>
          <w:sz w:val="24"/>
          <w:szCs w:val="24"/>
        </w:rPr>
      </w:pPr>
      <w:r w:rsidRPr="00780892">
        <w:rPr>
          <w:rFonts w:ascii="Times New Roman" w:hAnsi="Times New Roman" w:cs="Times New Roman"/>
          <w:b/>
          <w:bCs/>
          <w:sz w:val="24"/>
          <w:szCs w:val="24"/>
        </w:rPr>
        <w:t xml:space="preserve"> </w:t>
      </w:r>
      <w:r w:rsidRPr="00780892">
        <w:rPr>
          <w:rFonts w:ascii="Times New Roman" w:hAnsi="Times New Roman" w:cs="Times New Roman"/>
          <w:b/>
          <w:bCs/>
          <w:spacing w:val="-3"/>
          <w:sz w:val="24"/>
          <w:szCs w:val="24"/>
        </w:rPr>
        <w:t xml:space="preserve">Six </w:t>
      </w:r>
      <w:r w:rsidRPr="00780892">
        <w:rPr>
          <w:rFonts w:ascii="Times New Roman" w:hAnsi="Times New Roman" w:cs="Times New Roman"/>
          <w:b/>
          <w:bCs/>
          <w:spacing w:val="2"/>
          <w:sz w:val="24"/>
          <w:szCs w:val="24"/>
        </w:rPr>
        <w:t>items that reach the public tend to be steeped in drama and lend themselves to underlying narratives of right and wrong?</w:t>
      </w:r>
    </w:p>
    <w:p w14:paraId="371295A4" w14:textId="77777777" w:rsidR="000E3536" w:rsidRPr="00780892" w:rsidRDefault="00CF4546" w:rsidP="000E3536">
      <w:pPr>
        <w:kinsoku w:val="0"/>
        <w:overflowPunct w:val="0"/>
        <w:spacing w:before="41" w:line="480" w:lineRule="auto"/>
        <w:ind w:left="360"/>
        <w:textAlignment w:val="baseline"/>
        <w:rPr>
          <w:rFonts w:ascii="Times New Roman" w:hAnsi="Times New Roman" w:cs="Times New Roman"/>
          <w:spacing w:val="-3"/>
          <w:sz w:val="24"/>
          <w:szCs w:val="24"/>
        </w:rPr>
      </w:pPr>
      <w:r w:rsidRPr="00780892">
        <w:rPr>
          <w:rFonts w:ascii="Times New Roman" w:hAnsi="Times New Roman" w:cs="Times New Roman"/>
          <w:spacing w:val="-3"/>
          <w:sz w:val="24"/>
          <w:szCs w:val="24"/>
        </w:rPr>
        <w:t xml:space="preserve">Perhaps more than ever, events are considered newsworthy when they contain elements of </w:t>
      </w:r>
      <w:r w:rsidRPr="00780892">
        <w:rPr>
          <w:rFonts w:ascii="Times New Roman" w:hAnsi="Times New Roman" w:cs="Times New Roman"/>
          <w:i/>
          <w:iCs/>
          <w:spacing w:val="-3"/>
          <w:sz w:val="24"/>
          <w:szCs w:val="24"/>
        </w:rPr>
        <w:t xml:space="preserve">celebrity, </w:t>
      </w:r>
      <w:r w:rsidRPr="00780892">
        <w:rPr>
          <w:rFonts w:ascii="Times New Roman" w:hAnsi="Times New Roman" w:cs="Times New Roman"/>
          <w:spacing w:val="-3"/>
          <w:sz w:val="24"/>
          <w:szCs w:val="24"/>
        </w:rPr>
        <w:t>especially when famous individuals find them</w:t>
      </w:r>
      <w:r w:rsidRPr="00780892">
        <w:rPr>
          <w:rFonts w:ascii="Times New Roman" w:hAnsi="Times New Roman" w:cs="Times New Roman"/>
          <w:spacing w:val="-3"/>
          <w:sz w:val="24"/>
          <w:szCs w:val="24"/>
        </w:rPr>
        <w:softHyphen/>
        <w:t xml:space="preserve">selves entangled in a </w:t>
      </w:r>
      <w:r w:rsidRPr="00780892">
        <w:rPr>
          <w:rFonts w:ascii="Times New Roman" w:hAnsi="Times New Roman" w:cs="Times New Roman"/>
          <w:i/>
          <w:iCs/>
          <w:spacing w:val="-3"/>
          <w:sz w:val="24"/>
          <w:szCs w:val="24"/>
        </w:rPr>
        <w:t xml:space="preserve">bizarre </w:t>
      </w:r>
      <w:r w:rsidRPr="00780892">
        <w:rPr>
          <w:rFonts w:ascii="Times New Roman" w:hAnsi="Times New Roman" w:cs="Times New Roman"/>
          <w:spacing w:val="-3"/>
          <w:sz w:val="24"/>
          <w:szCs w:val="24"/>
        </w:rPr>
        <w:t>set of circumstances. As an example, in 2009, when pro</w:t>
      </w:r>
      <w:r w:rsidRPr="00780892">
        <w:rPr>
          <w:rFonts w:ascii="Times New Roman" w:hAnsi="Times New Roman" w:cs="Times New Roman"/>
          <w:spacing w:val="-3"/>
          <w:sz w:val="24"/>
          <w:szCs w:val="24"/>
        </w:rPr>
        <w:softHyphen/>
        <w:t>fessional golfer Tiger Woods</w:t>
      </w:r>
      <w:r w:rsidRPr="00780892">
        <w:rPr>
          <w:rFonts w:ascii="Times New Roman" w:hAnsi="Times New Roman" w:cs="Times New Roman"/>
          <w:spacing w:val="-3"/>
          <w:sz w:val="24"/>
          <w:szCs w:val="24"/>
        </w:rPr>
        <w:t xml:space="preserve"> wrecked his sport utility vehicle (SUV) near his home in Orlando, Florida, news companies began reporting </w:t>
      </w:r>
      <w:r w:rsidRPr="00780892">
        <w:rPr>
          <w:rFonts w:ascii="Times New Roman" w:hAnsi="Times New Roman" w:cs="Times New Roman"/>
          <w:spacing w:val="-3"/>
          <w:sz w:val="24"/>
          <w:szCs w:val="24"/>
        </w:rPr>
        <w:lastRenderedPageBreak/>
        <w:t>the event imme</w:t>
      </w:r>
      <w:r w:rsidRPr="00780892">
        <w:rPr>
          <w:rFonts w:ascii="Times New Roman" w:hAnsi="Times New Roman" w:cs="Times New Roman"/>
          <w:spacing w:val="-3"/>
          <w:sz w:val="24"/>
          <w:szCs w:val="24"/>
        </w:rPr>
        <w:softHyphen/>
        <w:t xml:space="preserve">diately. The wreck had occurred dramatically, at 2:30 A.M., and over the next 48 hours, journalists kept news audiences informed (and </w:t>
      </w:r>
      <w:r w:rsidRPr="00780892">
        <w:rPr>
          <w:rFonts w:ascii="Times New Roman" w:hAnsi="Times New Roman" w:cs="Times New Roman"/>
          <w:spacing w:val="-3"/>
          <w:sz w:val="24"/>
          <w:szCs w:val="24"/>
        </w:rPr>
        <w:t>entertained) as new details emerged.</w:t>
      </w:r>
    </w:p>
    <w:p w14:paraId="50DDCA0D" w14:textId="22E0BA0F" w:rsidR="00FB3A29" w:rsidRPr="00780892" w:rsidRDefault="00CF4546" w:rsidP="000E3536">
      <w:pPr>
        <w:kinsoku w:val="0"/>
        <w:overflowPunct w:val="0"/>
        <w:spacing w:before="41" w:line="480" w:lineRule="auto"/>
        <w:ind w:left="360"/>
        <w:textAlignment w:val="baseline"/>
        <w:rPr>
          <w:rFonts w:ascii="Times New Roman" w:hAnsi="Times New Roman" w:cs="Times New Roman"/>
          <w:b/>
          <w:bCs/>
          <w:spacing w:val="-3"/>
          <w:sz w:val="24"/>
          <w:szCs w:val="24"/>
        </w:rPr>
      </w:pPr>
      <w:r w:rsidRPr="00780892">
        <w:rPr>
          <w:rFonts w:ascii="Times New Roman" w:hAnsi="Times New Roman" w:cs="Times New Roman"/>
          <w:b/>
          <w:bCs/>
          <w:spacing w:val="-3"/>
          <w:sz w:val="24"/>
          <w:szCs w:val="24"/>
        </w:rPr>
        <w:t xml:space="preserve">Seven, </w:t>
      </w:r>
      <w:r w:rsidR="00B05CF0" w:rsidRPr="00780892">
        <w:rPr>
          <w:rFonts w:ascii="Times New Roman" w:hAnsi="Times New Roman" w:cs="Times New Roman"/>
          <w:b/>
          <w:bCs/>
          <w:spacing w:val="2"/>
          <w:sz w:val="24"/>
          <w:szCs w:val="24"/>
        </w:rPr>
        <w:t>what is an exemplification, and how does the author suggest that it might impact how athletes are covered?</w:t>
      </w:r>
    </w:p>
    <w:p w14:paraId="3AFBFDC7" w14:textId="74283B14" w:rsidR="00FB3A29" w:rsidRPr="00780892" w:rsidRDefault="00CF4546" w:rsidP="000E3536">
      <w:pPr>
        <w:kinsoku w:val="0"/>
        <w:overflowPunct w:val="0"/>
        <w:spacing w:before="270" w:line="480" w:lineRule="auto"/>
        <w:ind w:left="72" w:right="72"/>
        <w:textAlignment w:val="baseline"/>
        <w:rPr>
          <w:rFonts w:ascii="Times New Roman" w:hAnsi="Times New Roman" w:cs="Times New Roman"/>
          <w:sz w:val="24"/>
          <w:szCs w:val="24"/>
        </w:rPr>
      </w:pPr>
      <w:r w:rsidRPr="00780892">
        <w:rPr>
          <w:rFonts w:ascii="Times New Roman" w:hAnsi="Times New Roman" w:cs="Times New Roman"/>
          <w:sz w:val="24"/>
          <w:szCs w:val="24"/>
        </w:rPr>
        <w:t xml:space="preserve"> Exemplification involves aggregating case descriptions to imply the presence of a trend (Zillmann, 1999)</w:t>
      </w:r>
      <w:r w:rsidRPr="00780892">
        <w:rPr>
          <w:rFonts w:ascii="Times New Roman" w:hAnsi="Times New Roman" w:cs="Times New Roman"/>
          <w:sz w:val="24"/>
          <w:szCs w:val="24"/>
        </w:rPr>
        <w:t xml:space="preserve">, triggering emotional reactions among news audiences by identifying supposed moral failures. </w:t>
      </w:r>
    </w:p>
    <w:p w14:paraId="1F5D171C" w14:textId="35243030" w:rsidR="00FB3A29" w:rsidRPr="00780892" w:rsidRDefault="00CF4546" w:rsidP="000E3536">
      <w:pPr>
        <w:spacing w:line="480" w:lineRule="auto"/>
        <w:rPr>
          <w:rFonts w:ascii="Times New Roman" w:hAnsi="Times New Roman" w:cs="Times New Roman"/>
          <w:b/>
          <w:bCs/>
          <w:sz w:val="24"/>
          <w:szCs w:val="24"/>
        </w:rPr>
      </w:pPr>
      <w:r w:rsidRPr="00780892">
        <w:rPr>
          <w:rFonts w:ascii="Times New Roman" w:hAnsi="Times New Roman" w:cs="Times New Roman"/>
          <w:b/>
          <w:bCs/>
          <w:sz w:val="24"/>
          <w:szCs w:val="24"/>
        </w:rPr>
        <w:t>8</w:t>
      </w:r>
      <w:r w:rsidRPr="00780892">
        <w:rPr>
          <w:rFonts w:ascii="Times New Roman" w:hAnsi="Times New Roman" w:cs="Times New Roman"/>
          <w:b/>
          <w:bCs/>
          <w:sz w:val="24"/>
          <w:szCs w:val="24"/>
        </w:rPr>
        <w:tab/>
      </w:r>
      <w:r w:rsidR="00B05CF0" w:rsidRPr="00780892">
        <w:rPr>
          <w:rFonts w:ascii="Times New Roman" w:hAnsi="Times New Roman" w:cs="Times New Roman"/>
          <w:b/>
          <w:bCs/>
          <w:sz w:val="24"/>
          <w:szCs w:val="24"/>
        </w:rPr>
        <w:t>According to the author, when a high-profile athlete is disgraced, what is the most successful “image restoration” strategy?</w:t>
      </w:r>
    </w:p>
    <w:p w14:paraId="2B40F0EC" w14:textId="40612FCF" w:rsidR="00FB3A29" w:rsidRPr="00780892" w:rsidRDefault="00CF4546" w:rsidP="000E3536">
      <w:pPr>
        <w:kinsoku w:val="0"/>
        <w:overflowPunct w:val="0"/>
        <w:spacing w:before="25" w:line="480" w:lineRule="auto"/>
        <w:ind w:left="360"/>
        <w:textAlignment w:val="baseline"/>
        <w:rPr>
          <w:rFonts w:ascii="Times New Roman" w:hAnsi="Times New Roman" w:cs="Times New Roman"/>
          <w:sz w:val="24"/>
          <w:szCs w:val="24"/>
        </w:rPr>
      </w:pPr>
      <w:r w:rsidRPr="00780892">
        <w:rPr>
          <w:rFonts w:ascii="Times New Roman" w:hAnsi="Times New Roman" w:cs="Times New Roman"/>
          <w:spacing w:val="2"/>
          <w:sz w:val="24"/>
          <w:szCs w:val="24"/>
        </w:rPr>
        <w:t xml:space="preserve">Of the image-restoration </w:t>
      </w:r>
      <w:r w:rsidRPr="00780892">
        <w:rPr>
          <w:rFonts w:ascii="Times New Roman" w:hAnsi="Times New Roman" w:cs="Times New Roman"/>
          <w:spacing w:val="2"/>
          <w:sz w:val="24"/>
          <w:szCs w:val="24"/>
        </w:rPr>
        <w:t>strategies athletes employ, few tend to be as suc</w:t>
      </w:r>
      <w:r w:rsidRPr="00780892">
        <w:rPr>
          <w:rFonts w:ascii="Times New Roman" w:hAnsi="Times New Roman" w:cs="Times New Roman"/>
          <w:spacing w:val="2"/>
          <w:sz w:val="24"/>
          <w:szCs w:val="24"/>
        </w:rPr>
        <w:softHyphen/>
        <w:t>cessful as taking ownership of an event or behavior, accepting responsibility, and seeking to make amends. Tiger Woods offered a public apology for his extramarital affairs, and even though critics found hi</w:t>
      </w:r>
      <w:r w:rsidRPr="00780892">
        <w:rPr>
          <w:rFonts w:ascii="Times New Roman" w:hAnsi="Times New Roman" w:cs="Times New Roman"/>
          <w:spacing w:val="2"/>
          <w:sz w:val="24"/>
          <w:szCs w:val="24"/>
        </w:rPr>
        <w:t>s communication stoic and perhaps overly rehearsed, the golfer nevertheless owned up to his behav</w:t>
      </w:r>
      <w:r w:rsidRPr="00780892">
        <w:rPr>
          <w:rFonts w:ascii="Times New Roman" w:hAnsi="Times New Roman" w:cs="Times New Roman"/>
          <w:spacing w:val="2"/>
          <w:sz w:val="24"/>
          <w:szCs w:val="24"/>
        </w:rPr>
        <w:softHyphen/>
        <w:t>ior. No one forced him to make the choices he did, and he accepted the responsibility for what had occurred. Woods also sought counseling for</w:t>
      </w:r>
      <w:r w:rsidRPr="00780892">
        <w:rPr>
          <w:rFonts w:ascii="Times New Roman" w:hAnsi="Times New Roman" w:cs="Times New Roman"/>
          <w:sz w:val="24"/>
          <w:szCs w:val="24"/>
        </w:rPr>
        <w:t xml:space="preserve"> possible sexual </w:t>
      </w:r>
      <w:r w:rsidRPr="00780892">
        <w:rPr>
          <w:rFonts w:ascii="Times New Roman" w:hAnsi="Times New Roman" w:cs="Times New Roman"/>
          <w:sz w:val="24"/>
          <w:szCs w:val="24"/>
        </w:rPr>
        <w:t>addiction, moving the story from one of selfishness and irre</w:t>
      </w:r>
      <w:r w:rsidR="00796D99" w:rsidRPr="00780892">
        <w:rPr>
          <w:rFonts w:ascii="Times New Roman" w:hAnsi="Times New Roman" w:cs="Times New Roman"/>
          <w:sz w:val="24"/>
          <w:szCs w:val="24"/>
        </w:rPr>
        <w:t>s</w:t>
      </w:r>
      <w:r w:rsidRPr="00780892">
        <w:rPr>
          <w:rFonts w:ascii="Times New Roman" w:hAnsi="Times New Roman" w:cs="Times New Roman"/>
          <w:sz w:val="24"/>
          <w:szCs w:val="24"/>
        </w:rPr>
        <w:t>ponsibility to one involving a possible psychological condition</w:t>
      </w:r>
      <w:r w:rsidR="00312656" w:rsidRPr="00780892">
        <w:rPr>
          <w:rFonts w:ascii="Times New Roman" w:hAnsi="Times New Roman" w:cs="Times New Roman"/>
          <w:sz w:val="24"/>
          <w:szCs w:val="24"/>
        </w:rPr>
        <w:t>.</w:t>
      </w:r>
    </w:p>
    <w:p w14:paraId="6B73DE8E" w14:textId="7AE7D9A4" w:rsidR="00312656" w:rsidRPr="000E3536" w:rsidRDefault="00312656" w:rsidP="000E3536">
      <w:pPr>
        <w:kinsoku w:val="0"/>
        <w:overflowPunct w:val="0"/>
        <w:spacing w:before="25" w:line="480" w:lineRule="auto"/>
        <w:textAlignment w:val="baseline"/>
        <w:rPr>
          <w:rFonts w:ascii="Times New Roman" w:hAnsi="Times New Roman" w:cs="Times New Roman"/>
          <w:spacing w:val="2"/>
          <w:sz w:val="24"/>
          <w:szCs w:val="24"/>
        </w:rPr>
      </w:pPr>
    </w:p>
    <w:p w14:paraId="7DB0FE6A" w14:textId="77777777" w:rsidR="00FB3A29" w:rsidRPr="000E3536" w:rsidRDefault="00FB3A29" w:rsidP="000E3536">
      <w:pPr>
        <w:kinsoku w:val="0"/>
        <w:overflowPunct w:val="0"/>
        <w:spacing w:before="41" w:line="480" w:lineRule="auto"/>
        <w:ind w:left="360"/>
        <w:textAlignment w:val="baseline"/>
        <w:rPr>
          <w:rFonts w:ascii="Times New Roman" w:hAnsi="Times New Roman" w:cs="Times New Roman"/>
          <w:sz w:val="24"/>
          <w:szCs w:val="24"/>
        </w:rPr>
      </w:pPr>
    </w:p>
    <w:p w14:paraId="7F7BB9D5" w14:textId="77777777" w:rsidR="00FB3A29" w:rsidRPr="000E3536" w:rsidRDefault="00FB3A29" w:rsidP="000E3536">
      <w:pPr>
        <w:kinsoku w:val="0"/>
        <w:overflowPunct w:val="0"/>
        <w:spacing w:before="41" w:line="480" w:lineRule="auto"/>
        <w:ind w:left="360"/>
        <w:textAlignment w:val="baseline"/>
        <w:rPr>
          <w:rFonts w:ascii="Times New Roman" w:hAnsi="Times New Roman" w:cs="Times New Roman"/>
          <w:sz w:val="24"/>
          <w:szCs w:val="24"/>
        </w:rPr>
      </w:pPr>
    </w:p>
    <w:p w14:paraId="37690236" w14:textId="77777777" w:rsidR="00872932" w:rsidRPr="000E3536" w:rsidRDefault="00872932" w:rsidP="000E3536">
      <w:pPr>
        <w:spacing w:line="480" w:lineRule="auto"/>
        <w:rPr>
          <w:rFonts w:ascii="Times New Roman" w:hAnsi="Times New Roman" w:cs="Times New Roman"/>
          <w:sz w:val="24"/>
          <w:szCs w:val="24"/>
        </w:rPr>
      </w:pPr>
    </w:p>
    <w:sectPr w:rsidR="00872932" w:rsidRPr="000E3536" w:rsidSect="007808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43E91C" w14:textId="77777777" w:rsidR="00CF4546" w:rsidRDefault="00CF4546">
      <w:pPr>
        <w:spacing w:after="0" w:line="240" w:lineRule="auto"/>
      </w:pPr>
      <w:r>
        <w:separator/>
      </w:r>
    </w:p>
  </w:endnote>
  <w:endnote w:type="continuationSeparator" w:id="0">
    <w:p w14:paraId="1ED0B81A" w14:textId="77777777" w:rsidR="00CF4546" w:rsidRDefault="00CF4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37A8AA" w14:textId="77777777" w:rsidR="00CF4546" w:rsidRDefault="00CF4546">
      <w:pPr>
        <w:spacing w:after="0" w:line="240" w:lineRule="auto"/>
      </w:pPr>
      <w:r>
        <w:separator/>
      </w:r>
    </w:p>
  </w:footnote>
  <w:footnote w:type="continuationSeparator" w:id="0">
    <w:p w14:paraId="4AFA7B51" w14:textId="77777777" w:rsidR="00CF4546" w:rsidRDefault="00CF45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04CD3" w14:textId="145DB9AE" w:rsidR="00780892" w:rsidRDefault="00CF4546">
    <w:pPr>
      <w:pStyle w:val="Header"/>
      <w:jc w:val="right"/>
    </w:pPr>
    <w:r>
      <w:t xml:space="preserve"> COMMUNICATION                                                                                                                                                       </w:t>
    </w:r>
    <w:sdt>
      <w:sdtPr>
        <w:id w:val="-12765547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0878">
          <w:rPr>
            <w:noProof/>
          </w:rPr>
          <w:t>2</w:t>
        </w:r>
        <w:r>
          <w:rPr>
            <w:noProof/>
          </w:rPr>
          <w:fldChar w:fldCharType="end"/>
        </w:r>
      </w:sdtContent>
    </w:sdt>
  </w:p>
  <w:p w14:paraId="355F981C" w14:textId="77777777" w:rsidR="00780892" w:rsidRDefault="007808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22F6D" w14:textId="3BD6B38E" w:rsidR="00780892" w:rsidRDefault="00CF4546">
    <w:pPr>
      <w:pStyle w:val="Header"/>
    </w:pPr>
    <w:r>
      <w:t xml:space="preserve">Running Head: COMMUNICATION                                 </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D60C17"/>
    <w:multiLevelType w:val="hybridMultilevel"/>
    <w:tmpl w:val="79A648B4"/>
    <w:lvl w:ilvl="0" w:tplc="A00460F6">
      <w:start w:val="1"/>
      <w:numFmt w:val="decimal"/>
      <w:lvlText w:val="%1."/>
      <w:lvlJc w:val="left"/>
      <w:pPr>
        <w:ind w:left="720" w:hanging="360"/>
      </w:pPr>
      <w:rPr>
        <w:rFonts w:hint="default"/>
      </w:rPr>
    </w:lvl>
    <w:lvl w:ilvl="1" w:tplc="59B6024E" w:tentative="1">
      <w:start w:val="1"/>
      <w:numFmt w:val="lowerLetter"/>
      <w:lvlText w:val="%2."/>
      <w:lvlJc w:val="left"/>
      <w:pPr>
        <w:ind w:left="1440" w:hanging="360"/>
      </w:pPr>
    </w:lvl>
    <w:lvl w:ilvl="2" w:tplc="BFBACD78" w:tentative="1">
      <w:start w:val="1"/>
      <w:numFmt w:val="lowerRoman"/>
      <w:lvlText w:val="%3."/>
      <w:lvlJc w:val="right"/>
      <w:pPr>
        <w:ind w:left="2160" w:hanging="180"/>
      </w:pPr>
    </w:lvl>
    <w:lvl w:ilvl="3" w:tplc="EB70DA4C" w:tentative="1">
      <w:start w:val="1"/>
      <w:numFmt w:val="decimal"/>
      <w:lvlText w:val="%4."/>
      <w:lvlJc w:val="left"/>
      <w:pPr>
        <w:ind w:left="2880" w:hanging="360"/>
      </w:pPr>
    </w:lvl>
    <w:lvl w:ilvl="4" w:tplc="0DFA874C" w:tentative="1">
      <w:start w:val="1"/>
      <w:numFmt w:val="lowerLetter"/>
      <w:lvlText w:val="%5."/>
      <w:lvlJc w:val="left"/>
      <w:pPr>
        <w:ind w:left="3600" w:hanging="360"/>
      </w:pPr>
    </w:lvl>
    <w:lvl w:ilvl="5" w:tplc="EF20206E" w:tentative="1">
      <w:start w:val="1"/>
      <w:numFmt w:val="lowerRoman"/>
      <w:lvlText w:val="%6."/>
      <w:lvlJc w:val="right"/>
      <w:pPr>
        <w:ind w:left="4320" w:hanging="180"/>
      </w:pPr>
    </w:lvl>
    <w:lvl w:ilvl="6" w:tplc="995CFD34" w:tentative="1">
      <w:start w:val="1"/>
      <w:numFmt w:val="decimal"/>
      <w:lvlText w:val="%7."/>
      <w:lvlJc w:val="left"/>
      <w:pPr>
        <w:ind w:left="5040" w:hanging="360"/>
      </w:pPr>
    </w:lvl>
    <w:lvl w:ilvl="7" w:tplc="62CC94C4" w:tentative="1">
      <w:start w:val="1"/>
      <w:numFmt w:val="lowerLetter"/>
      <w:lvlText w:val="%8."/>
      <w:lvlJc w:val="left"/>
      <w:pPr>
        <w:ind w:left="5760" w:hanging="360"/>
      </w:pPr>
    </w:lvl>
    <w:lvl w:ilvl="8" w:tplc="9F2267DA" w:tentative="1">
      <w:start w:val="1"/>
      <w:numFmt w:val="lowerRoman"/>
      <w:lvlText w:val="%9."/>
      <w:lvlJc w:val="right"/>
      <w:pPr>
        <w:ind w:left="6480" w:hanging="180"/>
      </w:pPr>
    </w:lvl>
  </w:abstractNum>
  <w:abstractNum w:abstractNumId="1">
    <w:nsid w:val="285F070D"/>
    <w:multiLevelType w:val="hybridMultilevel"/>
    <w:tmpl w:val="9E92C90E"/>
    <w:lvl w:ilvl="0" w:tplc="B4F24456">
      <w:start w:val="8"/>
      <w:numFmt w:val="decimal"/>
      <w:lvlText w:val="%1"/>
      <w:lvlJc w:val="left"/>
      <w:pPr>
        <w:ind w:left="720" w:hanging="360"/>
      </w:pPr>
      <w:rPr>
        <w:rFonts w:hint="default"/>
      </w:rPr>
    </w:lvl>
    <w:lvl w:ilvl="1" w:tplc="F2F8B608" w:tentative="1">
      <w:start w:val="1"/>
      <w:numFmt w:val="lowerLetter"/>
      <w:lvlText w:val="%2."/>
      <w:lvlJc w:val="left"/>
      <w:pPr>
        <w:ind w:left="1440" w:hanging="360"/>
      </w:pPr>
    </w:lvl>
    <w:lvl w:ilvl="2" w:tplc="F3D48EF8" w:tentative="1">
      <w:start w:val="1"/>
      <w:numFmt w:val="lowerRoman"/>
      <w:lvlText w:val="%3."/>
      <w:lvlJc w:val="right"/>
      <w:pPr>
        <w:ind w:left="2160" w:hanging="180"/>
      </w:pPr>
    </w:lvl>
    <w:lvl w:ilvl="3" w:tplc="2F5E8C30" w:tentative="1">
      <w:start w:val="1"/>
      <w:numFmt w:val="decimal"/>
      <w:lvlText w:val="%4."/>
      <w:lvlJc w:val="left"/>
      <w:pPr>
        <w:ind w:left="2880" w:hanging="360"/>
      </w:pPr>
    </w:lvl>
    <w:lvl w:ilvl="4" w:tplc="7E78436C" w:tentative="1">
      <w:start w:val="1"/>
      <w:numFmt w:val="lowerLetter"/>
      <w:lvlText w:val="%5."/>
      <w:lvlJc w:val="left"/>
      <w:pPr>
        <w:ind w:left="3600" w:hanging="360"/>
      </w:pPr>
    </w:lvl>
    <w:lvl w:ilvl="5" w:tplc="E0E6617C" w:tentative="1">
      <w:start w:val="1"/>
      <w:numFmt w:val="lowerRoman"/>
      <w:lvlText w:val="%6."/>
      <w:lvlJc w:val="right"/>
      <w:pPr>
        <w:ind w:left="4320" w:hanging="180"/>
      </w:pPr>
    </w:lvl>
    <w:lvl w:ilvl="6" w:tplc="33CC8EA2" w:tentative="1">
      <w:start w:val="1"/>
      <w:numFmt w:val="decimal"/>
      <w:lvlText w:val="%7."/>
      <w:lvlJc w:val="left"/>
      <w:pPr>
        <w:ind w:left="5040" w:hanging="360"/>
      </w:pPr>
    </w:lvl>
    <w:lvl w:ilvl="7" w:tplc="63867ECC" w:tentative="1">
      <w:start w:val="1"/>
      <w:numFmt w:val="lowerLetter"/>
      <w:lvlText w:val="%8."/>
      <w:lvlJc w:val="left"/>
      <w:pPr>
        <w:ind w:left="5760" w:hanging="360"/>
      </w:pPr>
    </w:lvl>
    <w:lvl w:ilvl="8" w:tplc="CB9E1BF0" w:tentative="1">
      <w:start w:val="1"/>
      <w:numFmt w:val="lowerRoman"/>
      <w:lvlText w:val="%9."/>
      <w:lvlJc w:val="right"/>
      <w:pPr>
        <w:ind w:left="6480" w:hanging="180"/>
      </w:pPr>
    </w:lvl>
  </w:abstractNum>
  <w:abstractNum w:abstractNumId="2">
    <w:nsid w:val="5DF9697A"/>
    <w:multiLevelType w:val="hybridMultilevel"/>
    <w:tmpl w:val="32125342"/>
    <w:lvl w:ilvl="0" w:tplc="8692F6DE">
      <w:start w:val="1"/>
      <w:numFmt w:val="decimal"/>
      <w:lvlText w:val="%1"/>
      <w:lvlJc w:val="left"/>
      <w:pPr>
        <w:ind w:left="720" w:hanging="360"/>
      </w:pPr>
      <w:rPr>
        <w:rFonts w:asciiTheme="minorHAnsi" w:hAnsiTheme="minorHAnsi" w:cstheme="minorBidi" w:hint="default"/>
        <w:sz w:val="22"/>
      </w:rPr>
    </w:lvl>
    <w:lvl w:ilvl="1" w:tplc="36E457E8" w:tentative="1">
      <w:start w:val="1"/>
      <w:numFmt w:val="lowerLetter"/>
      <w:lvlText w:val="%2."/>
      <w:lvlJc w:val="left"/>
      <w:pPr>
        <w:ind w:left="1440" w:hanging="360"/>
      </w:pPr>
    </w:lvl>
    <w:lvl w:ilvl="2" w:tplc="EB2472DA" w:tentative="1">
      <w:start w:val="1"/>
      <w:numFmt w:val="lowerRoman"/>
      <w:lvlText w:val="%3."/>
      <w:lvlJc w:val="right"/>
      <w:pPr>
        <w:ind w:left="2160" w:hanging="180"/>
      </w:pPr>
    </w:lvl>
    <w:lvl w:ilvl="3" w:tplc="73644530" w:tentative="1">
      <w:start w:val="1"/>
      <w:numFmt w:val="decimal"/>
      <w:lvlText w:val="%4."/>
      <w:lvlJc w:val="left"/>
      <w:pPr>
        <w:ind w:left="2880" w:hanging="360"/>
      </w:pPr>
    </w:lvl>
    <w:lvl w:ilvl="4" w:tplc="A69E6918" w:tentative="1">
      <w:start w:val="1"/>
      <w:numFmt w:val="lowerLetter"/>
      <w:lvlText w:val="%5."/>
      <w:lvlJc w:val="left"/>
      <w:pPr>
        <w:ind w:left="3600" w:hanging="360"/>
      </w:pPr>
    </w:lvl>
    <w:lvl w:ilvl="5" w:tplc="28E43E2E" w:tentative="1">
      <w:start w:val="1"/>
      <w:numFmt w:val="lowerRoman"/>
      <w:lvlText w:val="%6."/>
      <w:lvlJc w:val="right"/>
      <w:pPr>
        <w:ind w:left="4320" w:hanging="180"/>
      </w:pPr>
    </w:lvl>
    <w:lvl w:ilvl="6" w:tplc="EE34E526" w:tentative="1">
      <w:start w:val="1"/>
      <w:numFmt w:val="decimal"/>
      <w:lvlText w:val="%7."/>
      <w:lvlJc w:val="left"/>
      <w:pPr>
        <w:ind w:left="5040" w:hanging="360"/>
      </w:pPr>
    </w:lvl>
    <w:lvl w:ilvl="7" w:tplc="730E8392" w:tentative="1">
      <w:start w:val="1"/>
      <w:numFmt w:val="lowerLetter"/>
      <w:lvlText w:val="%8."/>
      <w:lvlJc w:val="left"/>
      <w:pPr>
        <w:ind w:left="5760" w:hanging="360"/>
      </w:pPr>
    </w:lvl>
    <w:lvl w:ilvl="8" w:tplc="18F84254" w:tentative="1">
      <w:start w:val="1"/>
      <w:numFmt w:val="lowerRoman"/>
      <w:lvlText w:val="%9."/>
      <w:lvlJc w:val="right"/>
      <w:pPr>
        <w:ind w:left="6480" w:hanging="180"/>
      </w:pPr>
    </w:lvl>
  </w:abstractNum>
  <w:abstractNum w:abstractNumId="3">
    <w:nsid w:val="65C5748E"/>
    <w:multiLevelType w:val="hybridMultilevel"/>
    <w:tmpl w:val="79A648B4"/>
    <w:lvl w:ilvl="0" w:tplc="951A8812">
      <w:start w:val="1"/>
      <w:numFmt w:val="decimal"/>
      <w:lvlText w:val="%1."/>
      <w:lvlJc w:val="left"/>
      <w:pPr>
        <w:ind w:left="720" w:hanging="360"/>
      </w:pPr>
      <w:rPr>
        <w:rFonts w:hint="default"/>
      </w:rPr>
    </w:lvl>
    <w:lvl w:ilvl="1" w:tplc="8F729EA8" w:tentative="1">
      <w:start w:val="1"/>
      <w:numFmt w:val="lowerLetter"/>
      <w:lvlText w:val="%2."/>
      <w:lvlJc w:val="left"/>
      <w:pPr>
        <w:ind w:left="1440" w:hanging="360"/>
      </w:pPr>
    </w:lvl>
    <w:lvl w:ilvl="2" w:tplc="1996FBA4" w:tentative="1">
      <w:start w:val="1"/>
      <w:numFmt w:val="lowerRoman"/>
      <w:lvlText w:val="%3."/>
      <w:lvlJc w:val="right"/>
      <w:pPr>
        <w:ind w:left="2160" w:hanging="180"/>
      </w:pPr>
    </w:lvl>
    <w:lvl w:ilvl="3" w:tplc="7CCC1D7C" w:tentative="1">
      <w:start w:val="1"/>
      <w:numFmt w:val="decimal"/>
      <w:lvlText w:val="%4."/>
      <w:lvlJc w:val="left"/>
      <w:pPr>
        <w:ind w:left="2880" w:hanging="360"/>
      </w:pPr>
    </w:lvl>
    <w:lvl w:ilvl="4" w:tplc="A35EE0E4" w:tentative="1">
      <w:start w:val="1"/>
      <w:numFmt w:val="lowerLetter"/>
      <w:lvlText w:val="%5."/>
      <w:lvlJc w:val="left"/>
      <w:pPr>
        <w:ind w:left="3600" w:hanging="360"/>
      </w:pPr>
    </w:lvl>
    <w:lvl w:ilvl="5" w:tplc="10A0167E" w:tentative="1">
      <w:start w:val="1"/>
      <w:numFmt w:val="lowerRoman"/>
      <w:lvlText w:val="%6."/>
      <w:lvlJc w:val="right"/>
      <w:pPr>
        <w:ind w:left="4320" w:hanging="180"/>
      </w:pPr>
    </w:lvl>
    <w:lvl w:ilvl="6" w:tplc="1E389A68" w:tentative="1">
      <w:start w:val="1"/>
      <w:numFmt w:val="decimal"/>
      <w:lvlText w:val="%7."/>
      <w:lvlJc w:val="left"/>
      <w:pPr>
        <w:ind w:left="5040" w:hanging="360"/>
      </w:pPr>
    </w:lvl>
    <w:lvl w:ilvl="7" w:tplc="20E8CC76" w:tentative="1">
      <w:start w:val="1"/>
      <w:numFmt w:val="lowerLetter"/>
      <w:lvlText w:val="%8."/>
      <w:lvlJc w:val="left"/>
      <w:pPr>
        <w:ind w:left="5760" w:hanging="360"/>
      </w:pPr>
    </w:lvl>
    <w:lvl w:ilvl="8" w:tplc="43C2EAC8" w:tentative="1">
      <w:start w:val="1"/>
      <w:numFmt w:val="lowerRoman"/>
      <w:lvlText w:val="%9."/>
      <w:lvlJc w:val="right"/>
      <w:pPr>
        <w:ind w:left="6480" w:hanging="180"/>
      </w:pPr>
    </w:lvl>
  </w:abstractNum>
  <w:abstractNum w:abstractNumId="4">
    <w:nsid w:val="6C042366"/>
    <w:multiLevelType w:val="hybridMultilevel"/>
    <w:tmpl w:val="79A648B4"/>
    <w:lvl w:ilvl="0" w:tplc="F12CD80E">
      <w:start w:val="1"/>
      <w:numFmt w:val="decimal"/>
      <w:lvlText w:val="%1."/>
      <w:lvlJc w:val="left"/>
      <w:pPr>
        <w:ind w:left="720" w:hanging="360"/>
      </w:pPr>
      <w:rPr>
        <w:rFonts w:hint="default"/>
      </w:rPr>
    </w:lvl>
    <w:lvl w:ilvl="1" w:tplc="46C6743C" w:tentative="1">
      <w:start w:val="1"/>
      <w:numFmt w:val="lowerLetter"/>
      <w:lvlText w:val="%2."/>
      <w:lvlJc w:val="left"/>
      <w:pPr>
        <w:ind w:left="1440" w:hanging="360"/>
      </w:pPr>
    </w:lvl>
    <w:lvl w:ilvl="2" w:tplc="96BE61D0" w:tentative="1">
      <w:start w:val="1"/>
      <w:numFmt w:val="lowerRoman"/>
      <w:lvlText w:val="%3."/>
      <w:lvlJc w:val="right"/>
      <w:pPr>
        <w:ind w:left="2160" w:hanging="180"/>
      </w:pPr>
    </w:lvl>
    <w:lvl w:ilvl="3" w:tplc="E36AFF22" w:tentative="1">
      <w:start w:val="1"/>
      <w:numFmt w:val="decimal"/>
      <w:lvlText w:val="%4."/>
      <w:lvlJc w:val="left"/>
      <w:pPr>
        <w:ind w:left="2880" w:hanging="360"/>
      </w:pPr>
    </w:lvl>
    <w:lvl w:ilvl="4" w:tplc="623E539A" w:tentative="1">
      <w:start w:val="1"/>
      <w:numFmt w:val="lowerLetter"/>
      <w:lvlText w:val="%5."/>
      <w:lvlJc w:val="left"/>
      <w:pPr>
        <w:ind w:left="3600" w:hanging="360"/>
      </w:pPr>
    </w:lvl>
    <w:lvl w:ilvl="5" w:tplc="B516C18C" w:tentative="1">
      <w:start w:val="1"/>
      <w:numFmt w:val="lowerRoman"/>
      <w:lvlText w:val="%6."/>
      <w:lvlJc w:val="right"/>
      <w:pPr>
        <w:ind w:left="4320" w:hanging="180"/>
      </w:pPr>
    </w:lvl>
    <w:lvl w:ilvl="6" w:tplc="96D61394" w:tentative="1">
      <w:start w:val="1"/>
      <w:numFmt w:val="decimal"/>
      <w:lvlText w:val="%7."/>
      <w:lvlJc w:val="left"/>
      <w:pPr>
        <w:ind w:left="5040" w:hanging="360"/>
      </w:pPr>
    </w:lvl>
    <w:lvl w:ilvl="7" w:tplc="69EC0662" w:tentative="1">
      <w:start w:val="1"/>
      <w:numFmt w:val="lowerLetter"/>
      <w:lvlText w:val="%8."/>
      <w:lvlJc w:val="left"/>
      <w:pPr>
        <w:ind w:left="5760" w:hanging="360"/>
      </w:pPr>
    </w:lvl>
    <w:lvl w:ilvl="8" w:tplc="334EC760" w:tentative="1">
      <w:start w:val="1"/>
      <w:numFmt w:val="lowerRoman"/>
      <w:lvlText w:val="%9."/>
      <w:lvlJc w:val="right"/>
      <w:pPr>
        <w:ind w:left="6480" w:hanging="180"/>
      </w:pPr>
    </w:lvl>
  </w:abstractNum>
  <w:abstractNum w:abstractNumId="5">
    <w:nsid w:val="71790EC7"/>
    <w:multiLevelType w:val="hybridMultilevel"/>
    <w:tmpl w:val="79A648B4"/>
    <w:lvl w:ilvl="0" w:tplc="FD30AB2A">
      <w:start w:val="1"/>
      <w:numFmt w:val="decimal"/>
      <w:lvlText w:val="%1."/>
      <w:lvlJc w:val="left"/>
      <w:pPr>
        <w:ind w:left="720" w:hanging="360"/>
      </w:pPr>
      <w:rPr>
        <w:rFonts w:hint="default"/>
      </w:rPr>
    </w:lvl>
    <w:lvl w:ilvl="1" w:tplc="DBFC0376" w:tentative="1">
      <w:start w:val="1"/>
      <w:numFmt w:val="lowerLetter"/>
      <w:lvlText w:val="%2."/>
      <w:lvlJc w:val="left"/>
      <w:pPr>
        <w:ind w:left="1440" w:hanging="360"/>
      </w:pPr>
    </w:lvl>
    <w:lvl w:ilvl="2" w:tplc="001A41D4" w:tentative="1">
      <w:start w:val="1"/>
      <w:numFmt w:val="lowerRoman"/>
      <w:lvlText w:val="%3."/>
      <w:lvlJc w:val="right"/>
      <w:pPr>
        <w:ind w:left="2160" w:hanging="180"/>
      </w:pPr>
    </w:lvl>
    <w:lvl w:ilvl="3" w:tplc="F42E28A6" w:tentative="1">
      <w:start w:val="1"/>
      <w:numFmt w:val="decimal"/>
      <w:lvlText w:val="%4."/>
      <w:lvlJc w:val="left"/>
      <w:pPr>
        <w:ind w:left="2880" w:hanging="360"/>
      </w:pPr>
    </w:lvl>
    <w:lvl w:ilvl="4" w:tplc="D8DCF6BE" w:tentative="1">
      <w:start w:val="1"/>
      <w:numFmt w:val="lowerLetter"/>
      <w:lvlText w:val="%5."/>
      <w:lvlJc w:val="left"/>
      <w:pPr>
        <w:ind w:left="3600" w:hanging="360"/>
      </w:pPr>
    </w:lvl>
    <w:lvl w:ilvl="5" w:tplc="7886497C" w:tentative="1">
      <w:start w:val="1"/>
      <w:numFmt w:val="lowerRoman"/>
      <w:lvlText w:val="%6."/>
      <w:lvlJc w:val="right"/>
      <w:pPr>
        <w:ind w:left="4320" w:hanging="180"/>
      </w:pPr>
    </w:lvl>
    <w:lvl w:ilvl="6" w:tplc="A052095E" w:tentative="1">
      <w:start w:val="1"/>
      <w:numFmt w:val="decimal"/>
      <w:lvlText w:val="%7."/>
      <w:lvlJc w:val="left"/>
      <w:pPr>
        <w:ind w:left="5040" w:hanging="360"/>
      </w:pPr>
    </w:lvl>
    <w:lvl w:ilvl="7" w:tplc="A0AEAABE" w:tentative="1">
      <w:start w:val="1"/>
      <w:numFmt w:val="lowerLetter"/>
      <w:lvlText w:val="%8."/>
      <w:lvlJc w:val="left"/>
      <w:pPr>
        <w:ind w:left="5760" w:hanging="360"/>
      </w:pPr>
    </w:lvl>
    <w:lvl w:ilvl="8" w:tplc="CB46DBF0" w:tentative="1">
      <w:start w:val="1"/>
      <w:numFmt w:val="lowerRoman"/>
      <w:lvlText w:val="%9."/>
      <w:lvlJc w:val="right"/>
      <w:pPr>
        <w:ind w:left="6480" w:hanging="180"/>
      </w:pPr>
    </w:lvl>
  </w:abstractNum>
  <w:abstractNum w:abstractNumId="6">
    <w:nsid w:val="71952B58"/>
    <w:multiLevelType w:val="hybridMultilevel"/>
    <w:tmpl w:val="FBFC7C98"/>
    <w:lvl w:ilvl="0" w:tplc="7258224A">
      <w:start w:val="1"/>
      <w:numFmt w:val="decimal"/>
      <w:lvlText w:val="%1."/>
      <w:lvlJc w:val="left"/>
      <w:pPr>
        <w:ind w:left="720" w:hanging="360"/>
      </w:pPr>
    </w:lvl>
    <w:lvl w:ilvl="1" w:tplc="EF124AD4" w:tentative="1">
      <w:start w:val="1"/>
      <w:numFmt w:val="lowerLetter"/>
      <w:lvlText w:val="%2."/>
      <w:lvlJc w:val="left"/>
      <w:pPr>
        <w:ind w:left="1440" w:hanging="360"/>
      </w:pPr>
    </w:lvl>
    <w:lvl w:ilvl="2" w:tplc="04162B5C" w:tentative="1">
      <w:start w:val="1"/>
      <w:numFmt w:val="lowerRoman"/>
      <w:lvlText w:val="%3."/>
      <w:lvlJc w:val="right"/>
      <w:pPr>
        <w:ind w:left="2160" w:hanging="180"/>
      </w:pPr>
    </w:lvl>
    <w:lvl w:ilvl="3" w:tplc="D060B18C" w:tentative="1">
      <w:start w:val="1"/>
      <w:numFmt w:val="decimal"/>
      <w:lvlText w:val="%4."/>
      <w:lvlJc w:val="left"/>
      <w:pPr>
        <w:ind w:left="2880" w:hanging="360"/>
      </w:pPr>
    </w:lvl>
    <w:lvl w:ilvl="4" w:tplc="E2046EE0" w:tentative="1">
      <w:start w:val="1"/>
      <w:numFmt w:val="lowerLetter"/>
      <w:lvlText w:val="%5."/>
      <w:lvlJc w:val="left"/>
      <w:pPr>
        <w:ind w:left="3600" w:hanging="360"/>
      </w:pPr>
    </w:lvl>
    <w:lvl w:ilvl="5" w:tplc="03CE390E" w:tentative="1">
      <w:start w:val="1"/>
      <w:numFmt w:val="lowerRoman"/>
      <w:lvlText w:val="%6."/>
      <w:lvlJc w:val="right"/>
      <w:pPr>
        <w:ind w:left="4320" w:hanging="180"/>
      </w:pPr>
    </w:lvl>
    <w:lvl w:ilvl="6" w:tplc="36A846AA" w:tentative="1">
      <w:start w:val="1"/>
      <w:numFmt w:val="decimal"/>
      <w:lvlText w:val="%7."/>
      <w:lvlJc w:val="left"/>
      <w:pPr>
        <w:ind w:left="5040" w:hanging="360"/>
      </w:pPr>
    </w:lvl>
    <w:lvl w:ilvl="7" w:tplc="543CF3D4" w:tentative="1">
      <w:start w:val="1"/>
      <w:numFmt w:val="lowerLetter"/>
      <w:lvlText w:val="%8."/>
      <w:lvlJc w:val="left"/>
      <w:pPr>
        <w:ind w:left="5760" w:hanging="360"/>
      </w:pPr>
    </w:lvl>
    <w:lvl w:ilvl="8" w:tplc="C5781316"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5"/>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E26"/>
    <w:rsid w:val="000E3536"/>
    <w:rsid w:val="002365AB"/>
    <w:rsid w:val="00312656"/>
    <w:rsid w:val="00331877"/>
    <w:rsid w:val="00433736"/>
    <w:rsid w:val="004E7107"/>
    <w:rsid w:val="00607C49"/>
    <w:rsid w:val="006C17DA"/>
    <w:rsid w:val="00780892"/>
    <w:rsid w:val="00796D99"/>
    <w:rsid w:val="007A5D19"/>
    <w:rsid w:val="00856ACF"/>
    <w:rsid w:val="00872932"/>
    <w:rsid w:val="008F0998"/>
    <w:rsid w:val="00B05CF0"/>
    <w:rsid w:val="00BE2323"/>
    <w:rsid w:val="00CB0878"/>
    <w:rsid w:val="00CF4546"/>
    <w:rsid w:val="00E82BFD"/>
    <w:rsid w:val="00FB3A29"/>
    <w:rsid w:val="00FD46B6"/>
    <w:rsid w:val="00FE4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83367F-4127-4475-9BE7-8A2E6686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A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A29"/>
  </w:style>
  <w:style w:type="paragraph" w:styleId="Footer">
    <w:name w:val="footer"/>
    <w:basedOn w:val="Normal"/>
    <w:link w:val="FooterChar"/>
    <w:uiPriority w:val="99"/>
    <w:unhideWhenUsed/>
    <w:rsid w:val="00FB3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A29"/>
  </w:style>
  <w:style w:type="paragraph" w:styleId="ListParagraph">
    <w:name w:val="List Paragraph"/>
    <w:basedOn w:val="Normal"/>
    <w:uiPriority w:val="34"/>
    <w:qFormat/>
    <w:rsid w:val="00B05C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Windows User</cp:lastModifiedBy>
  <cp:revision>2</cp:revision>
  <dcterms:created xsi:type="dcterms:W3CDTF">2020-04-12T20:50:00Z</dcterms:created>
  <dcterms:modified xsi:type="dcterms:W3CDTF">2020-04-12T20:50:00Z</dcterms:modified>
</cp:coreProperties>
</file>